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bidi w:val="0"/>
        <w:spacing w:lineRule="auto" w:line="240"/>
        <w:jc w:val="left"/>
        <w:rPr/>
      </w:pPr>
      <w:r>
        <w:drawing>
          <wp:anchor behindDoc="0" distT="0" distB="0" distL="0" distR="0" simplePos="0" locked="0" layoutInCell="0" allowOverlap="1" relativeHeight="2">
            <wp:simplePos x="0" y="0"/>
            <wp:positionH relativeFrom="column">
              <wp:posOffset>141605</wp:posOffset>
            </wp:positionH>
            <wp:positionV relativeFrom="paragraph">
              <wp:posOffset>-182880</wp:posOffset>
            </wp:positionV>
            <wp:extent cx="1519555" cy="1012825"/>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2"/>
                    <a:stretch>
                      <a:fillRect/>
                    </a:stretch>
                  </pic:blipFill>
                  <pic:spPr bwMode="auto">
                    <a:xfrm>
                      <a:off x="0" y="0"/>
                      <a:ext cx="1519555" cy="1012825"/>
                    </a:xfrm>
                    <a:prstGeom prst="rect">
                      <a:avLst/>
                    </a:prstGeom>
                    <a:noFill/>
                  </pic:spPr>
                </pic:pic>
              </a:graphicData>
            </a:graphic>
          </wp:anchor>
        </w:drawing>
      </w:r>
      <w:r>
        <w:rPr>
          <w:b/>
          <w:bCs/>
        </w:rPr>
        <w:tab/>
      </w:r>
      <w:r>
        <w:rPr>
          <w:b/>
          <w:bCs/>
        </w:rPr>
        <w:tab/>
        <w:tab/>
      </w:r>
    </w:p>
    <w:p>
      <w:pPr>
        <w:pStyle w:val="BodyText"/>
        <w:tabs>
          <w:tab w:val="clear" w:pos="709"/>
          <w:tab w:val="left" w:pos="3576" w:leader="none"/>
        </w:tabs>
        <w:bidi w:val="0"/>
        <w:spacing w:lineRule="auto" w:line="240"/>
        <w:jc w:val="center"/>
        <w:rPr>
          <w:b/>
          <w:bCs/>
          <w:sz w:val="32"/>
          <w:szCs w:val="32"/>
        </w:rPr>
      </w:pPr>
      <w:r>
        <w:rPr>
          <w:b/>
          <w:bCs/>
          <w:sz w:val="32"/>
          <w:szCs w:val="32"/>
        </w:rPr>
      </w:r>
    </w:p>
    <w:p>
      <w:pPr>
        <w:pStyle w:val="BodyText"/>
        <w:tabs>
          <w:tab w:val="clear" w:pos="709"/>
          <w:tab w:val="left" w:pos="3576" w:leader="none"/>
        </w:tabs>
        <w:bidi w:val="0"/>
        <w:spacing w:lineRule="auto" w:line="240"/>
        <w:jc w:val="center"/>
        <w:rPr>
          <w:b/>
          <w:bCs/>
          <w:sz w:val="32"/>
          <w:szCs w:val="32"/>
        </w:rPr>
      </w:pPr>
      <w:r>
        <w:rPr>
          <w:b/>
          <w:bCs/>
          <w:sz w:val="32"/>
          <w:szCs w:val="32"/>
        </w:rPr>
      </w:r>
    </w:p>
    <w:p>
      <w:pPr>
        <w:pStyle w:val="BodyText"/>
        <w:tabs>
          <w:tab w:val="clear" w:pos="709"/>
          <w:tab w:val="left" w:pos="3576" w:leader="none"/>
        </w:tabs>
        <w:bidi w:val="0"/>
        <w:spacing w:lineRule="auto" w:line="240" w:before="0" w:after="0"/>
        <w:jc w:val="center"/>
        <w:rPr>
          <w:b/>
          <w:bCs/>
          <w:sz w:val="32"/>
          <w:szCs w:val="32"/>
        </w:rPr>
      </w:pPr>
      <w:r>
        <w:rPr>
          <w:b/>
          <w:bCs/>
          <w:sz w:val="32"/>
          <w:szCs w:val="32"/>
        </w:rPr>
      </w:r>
    </w:p>
    <w:p>
      <w:pPr>
        <w:pStyle w:val="BodyText"/>
        <w:tabs>
          <w:tab w:val="clear" w:pos="709"/>
          <w:tab w:val="left" w:pos="3576" w:leader="none"/>
        </w:tabs>
        <w:bidi w:val="0"/>
        <w:spacing w:lineRule="auto" w:line="240"/>
        <w:jc w:val="center"/>
        <w:rPr>
          <w:b/>
          <w:bCs/>
          <w:sz w:val="32"/>
          <w:szCs w:val="32"/>
        </w:rPr>
      </w:pPr>
      <w:r>
        <w:rPr>
          <w:b/>
          <w:bCs/>
          <w:sz w:val="32"/>
          <w:szCs w:val="32"/>
        </w:rPr>
        <w:t>VERSLAG</w:t>
      </w:r>
    </w:p>
    <w:p>
      <w:pPr>
        <w:pStyle w:val="BodyText"/>
        <w:bidi w:val="0"/>
        <w:spacing w:lineRule="auto" w:line="240" w:before="0" w:after="83"/>
        <w:jc w:val="center"/>
        <w:rPr>
          <w:b/>
          <w:bCs/>
          <w:sz w:val="28"/>
          <w:szCs w:val="28"/>
        </w:rPr>
      </w:pPr>
      <w:r>
        <w:rPr>
          <w:b/>
          <w:bCs/>
          <w:sz w:val="28"/>
          <w:szCs w:val="28"/>
        </w:rPr>
        <w:t xml:space="preserve">"LEKKERBEKKEN" UITSTAP NAAR </w:t>
      </w:r>
    </w:p>
    <w:p>
      <w:pPr>
        <w:pStyle w:val="BodyText"/>
        <w:bidi w:val="0"/>
        <w:spacing w:before="0" w:after="83"/>
        <w:jc w:val="center"/>
        <w:rPr>
          <w:b/>
          <w:bCs/>
          <w:sz w:val="28"/>
          <w:szCs w:val="28"/>
        </w:rPr>
      </w:pPr>
      <w:r>
        <w:rPr>
          <w:b/>
          <w:bCs/>
          <w:sz w:val="28"/>
          <w:szCs w:val="28"/>
        </w:rPr>
        <w:t>WALCOURT, TREIGNES en MARIENBOURG</w:t>
      </w:r>
    </w:p>
    <w:p>
      <w:pPr>
        <w:pStyle w:val="BodyText"/>
        <w:bidi w:val="0"/>
        <w:spacing w:before="0" w:after="83"/>
        <w:jc w:val="center"/>
        <w:rPr>
          <w:b/>
          <w:bCs/>
          <w:sz w:val="28"/>
          <w:szCs w:val="28"/>
        </w:rPr>
      </w:pPr>
      <w:r>
        <w:rPr>
          <w:b/>
          <w:bCs/>
          <w:sz w:val="28"/>
          <w:szCs w:val="28"/>
        </w:rPr>
        <w:t>Dinsdag 17 maart 2026</w:t>
      </w:r>
    </w:p>
    <w:p>
      <w:pPr>
        <w:pStyle w:val="BodyText"/>
        <w:bidi w:val="0"/>
        <w:spacing w:before="0" w:after="0"/>
        <w:jc w:val="center"/>
        <w:rPr>
          <w:b/>
          <w:bCs/>
          <w:sz w:val="28"/>
          <w:szCs w:val="28"/>
        </w:rPr>
      </w:pPr>
      <w:r>
        <w:rPr>
          <w:b/>
          <w:bCs/>
          <w:sz w:val="28"/>
          <w:szCs w:val="28"/>
        </w:rPr>
      </w:r>
    </w:p>
    <w:p>
      <w:pPr>
        <w:pStyle w:val="BodyText"/>
        <w:bidi w:val="0"/>
        <w:spacing w:before="0" w:after="83"/>
        <w:jc w:val="left"/>
        <w:rPr>
          <w:b w:val="false"/>
          <w:bCs w:val="false"/>
          <w:sz w:val="24"/>
          <w:szCs w:val="24"/>
        </w:rPr>
      </w:pPr>
      <w:r>
        <w:rPr>
          <w:b w:val="false"/>
          <w:bCs w:val="false"/>
          <w:sz w:val="24"/>
          <w:szCs w:val="24"/>
        </w:rPr>
        <w:t>Met een bus vol enthousiaste Neos</w:t>
        <w:noBreakHyphen/>
        <w:t>leden – achtenveertig in totaal – vertrokken we vanuit Glabbeek richting Walcourt, klaar voor een dag vol smaken, verhalen en ontdekkingen. Al bij aankomst werd duidelijk dat dit geen gewone uitstap zou worden: een warm onthaal met een ontbijt van verse bokes, heerlijke choco en confituur uit de plaatselijke chocoladefabriek Vanlieff zette meteen de toon.</w:t>
      </w:r>
    </w:p>
    <w:p>
      <w:pPr>
        <w:pStyle w:val="BodyText"/>
        <w:bidi w:val="0"/>
        <w:spacing w:before="0" w:after="0"/>
        <w:jc w:val="left"/>
        <w:rPr>
          <w:b w:val="false"/>
          <w:bCs w:val="false"/>
          <w:sz w:val="24"/>
          <w:szCs w:val="24"/>
        </w:rPr>
      </w:pPr>
      <w:r>
        <w:rPr>
          <w:b w:val="false"/>
          <w:bCs w:val="false"/>
          <w:sz w:val="24"/>
          <w:szCs w:val="24"/>
        </w:rPr>
      </w:r>
    </w:p>
    <w:p>
      <w:pPr>
        <w:pStyle w:val="BodyText"/>
        <w:bidi w:val="0"/>
        <w:spacing w:before="0" w:after="83"/>
        <w:jc w:val="left"/>
        <w:rPr>
          <w:b w:val="false"/>
          <w:bCs w:val="false"/>
          <w:sz w:val="24"/>
          <w:szCs w:val="24"/>
        </w:rPr>
      </w:pPr>
      <w:r>
        <w:rPr>
          <w:b w:val="false"/>
          <w:bCs w:val="false"/>
          <w:sz w:val="24"/>
          <w:szCs w:val="24"/>
        </w:rPr>
        <w:t>Na het ontbijt volgde een kennismakingsfilmpje, waarna een vriendelijke, Franstalige Italiaan ons meenam in het verhaal van de ambachtelijke chocolaterie. Vanlieff werd in 1988 opgericht door Martine en haar familie, in hun eigen woning in de regio van Walcourt. Met liefde voor het vak maken ze pralines, truffels, gevulde chocoladestronkjes, smeerpasta’s en verfijnd snoepgoed. Onlangs breidden ze hun assortiment uit met confituur, koekjes en roomijs.</w:t>
      </w:r>
    </w:p>
    <w:p>
      <w:pPr>
        <w:pStyle w:val="BodyText"/>
        <w:bidi w:val="0"/>
        <w:spacing w:before="0" w:after="83"/>
        <w:jc w:val="left"/>
        <w:rPr>
          <w:b w:val="false"/>
          <w:bCs w:val="false"/>
          <w:sz w:val="24"/>
          <w:szCs w:val="24"/>
        </w:rPr>
      </w:pPr>
      <w:r>
        <w:rPr>
          <w:b w:val="false"/>
          <w:bCs w:val="false"/>
          <w:sz w:val="24"/>
          <w:szCs w:val="24"/>
        </w:rPr>
        <w:t>Onze gids Brigitte vertaalde alles met veel charme en zorg. Ze benadrukte hoe belangrijk de keuze van cacaobonen is voor kwaliteitschocolade. Vanlieff kiest daarom voor Valrhona, afkomstig uit de Rhônevallei.</w:t>
      </w:r>
    </w:p>
    <w:p>
      <w:pPr>
        <w:pStyle w:val="BodyText"/>
        <w:bidi w:val="0"/>
        <w:spacing w:before="0" w:after="83"/>
        <w:jc w:val="left"/>
        <w:rPr>
          <w:b w:val="false"/>
          <w:bCs w:val="false"/>
          <w:sz w:val="24"/>
          <w:szCs w:val="24"/>
        </w:rPr>
      </w:pPr>
      <w:r>
        <w:rPr>
          <w:b w:val="false"/>
          <w:bCs w:val="false"/>
          <w:sz w:val="24"/>
          <w:szCs w:val="24"/>
        </w:rPr>
        <w:t>Daarna werden onze smaakpapillen op de proef gesteld met vijf verschillende soorten chocolade, telkens voorzien van een humoristische en deskundige uitleg. Een heerlijke ervaring!</w:t>
      </w:r>
    </w:p>
    <w:p>
      <w:pPr>
        <w:pStyle w:val="BodyText"/>
        <w:bidi w:val="0"/>
        <w:spacing w:before="0" w:after="83"/>
        <w:jc w:val="left"/>
        <w:rPr>
          <w:b w:val="false"/>
          <w:bCs w:val="false"/>
          <w:sz w:val="24"/>
          <w:szCs w:val="24"/>
        </w:rPr>
      </w:pPr>
      <w:r>
        <w:rPr>
          <w:b w:val="false"/>
          <w:bCs w:val="false"/>
          <w:sz w:val="24"/>
          <w:szCs w:val="24"/>
        </w:rPr>
      </w:r>
    </w:p>
    <w:p>
      <w:pPr>
        <w:pStyle w:val="BodyText"/>
        <w:bidi w:val="0"/>
        <w:spacing w:before="0" w:after="83"/>
        <w:jc w:val="left"/>
        <w:rPr>
          <w:b w:val="false"/>
          <w:bCs w:val="false"/>
          <w:sz w:val="24"/>
          <w:szCs w:val="24"/>
        </w:rPr>
      </w:pPr>
      <w:r>
        <w:rPr>
          <w:b w:val="false"/>
          <w:bCs w:val="false"/>
          <w:sz w:val="24"/>
          <w:szCs w:val="24"/>
        </w:rPr>
        <w:t xml:space="preserve">Na een smakelijk </w:t>
      </w:r>
      <w:r>
        <w:rPr>
          <w:b w:val="false"/>
          <w:bCs w:val="false"/>
          <w:sz w:val="24"/>
          <w:szCs w:val="24"/>
        </w:rPr>
        <w:t xml:space="preserve">3-gangen </w:t>
      </w:r>
      <w:r>
        <w:rPr>
          <w:b w:val="false"/>
          <w:bCs w:val="false"/>
          <w:sz w:val="24"/>
          <w:szCs w:val="24"/>
        </w:rPr>
        <w:t>middagmaal in La Brasserie des Fagnes trokken we naar het Ecomuseum van de Viroin in Treignes. In de prachtige 16e</w:t>
        <w:noBreakHyphen/>
        <w:t>eeuwse kasteelboerderij maakten we kennis met het boerenleven van vroeger, oude spelletjes en een indrukwekkende demonstratie van het machinaal maken van klompen met machines uit 1924.</w:t>
      </w:r>
    </w:p>
    <w:p>
      <w:pPr>
        <w:pStyle w:val="BodyText"/>
        <w:bidi w:val="0"/>
        <w:spacing w:before="0" w:after="0"/>
        <w:jc w:val="left"/>
        <w:rPr>
          <w:b w:val="false"/>
          <w:bCs w:val="false"/>
          <w:sz w:val="24"/>
          <w:szCs w:val="24"/>
        </w:rPr>
      </w:pPr>
      <w:r>
        <w:rPr>
          <w:b w:val="false"/>
          <w:bCs w:val="false"/>
          <w:sz w:val="24"/>
          <w:szCs w:val="24"/>
        </w:rPr>
      </w:r>
    </w:p>
    <w:p>
      <w:pPr>
        <w:pStyle w:val="BodyText"/>
        <w:bidi w:val="0"/>
        <w:spacing w:before="0" w:after="83"/>
        <w:jc w:val="left"/>
        <w:rPr>
          <w:b w:val="false"/>
          <w:bCs w:val="false"/>
          <w:sz w:val="24"/>
          <w:szCs w:val="24"/>
        </w:rPr>
      </w:pPr>
      <w:r>
        <w:rPr>
          <w:b w:val="false"/>
          <w:bCs w:val="false"/>
          <w:sz w:val="24"/>
          <w:szCs w:val="24"/>
        </w:rPr>
        <w:t>Onze rit door de schilderachtige Viroinval bracht ons vervolgens naar Oignies</w:t>
        <w:noBreakHyphen/>
        <w:t>en</w:t>
        <w:noBreakHyphen/>
        <w:t xml:space="preserve">Thiérache, waar we het glaswerk </w:t>
      </w:r>
      <w:r>
        <w:rPr>
          <w:b w:val="false"/>
          <w:bCs w:val="false"/>
          <w:sz w:val="24"/>
          <w:szCs w:val="24"/>
        </w:rPr>
        <w:t>"</w:t>
      </w:r>
      <w:r>
        <w:rPr>
          <w:b w:val="false"/>
          <w:bCs w:val="false"/>
          <w:sz w:val="24"/>
          <w:szCs w:val="24"/>
        </w:rPr>
        <w:t>La Cathédrale de Lumière</w:t>
      </w:r>
      <w:r>
        <w:rPr>
          <w:b w:val="false"/>
          <w:bCs w:val="false"/>
          <w:sz w:val="24"/>
          <w:szCs w:val="24"/>
        </w:rPr>
        <w:t>"</w:t>
      </w:r>
      <w:r>
        <w:rPr>
          <w:b w:val="false"/>
          <w:bCs w:val="false"/>
          <w:sz w:val="24"/>
          <w:szCs w:val="24"/>
        </w:rPr>
        <w:t xml:space="preserve"> van Bernard Tirtiaux bewonderden. </w:t>
      </w:r>
    </w:p>
    <w:p>
      <w:pPr>
        <w:pStyle w:val="BodyText"/>
        <w:bidi w:val="0"/>
        <w:spacing w:before="0" w:after="0"/>
        <w:jc w:val="left"/>
        <w:rPr>
          <w:b w:val="false"/>
          <w:bCs w:val="false"/>
          <w:sz w:val="24"/>
          <w:szCs w:val="24"/>
        </w:rPr>
      </w:pPr>
      <w:r>
        <w:rPr>
          <w:b w:val="false"/>
          <w:bCs w:val="false"/>
          <w:sz w:val="24"/>
          <w:szCs w:val="24"/>
        </w:rPr>
      </w:r>
    </w:p>
    <w:p>
      <w:pPr>
        <w:pStyle w:val="BodyText"/>
        <w:bidi w:val="0"/>
        <w:spacing w:before="0" w:after="83"/>
        <w:jc w:val="left"/>
        <w:rPr>
          <w:b w:val="false"/>
          <w:bCs w:val="false"/>
          <w:sz w:val="24"/>
          <w:szCs w:val="24"/>
        </w:rPr>
      </w:pPr>
      <w:r>
        <w:rPr>
          <w:b w:val="false"/>
          <w:bCs w:val="false"/>
          <w:sz w:val="24"/>
          <w:szCs w:val="24"/>
        </w:rPr>
        <w:t>In Vierves</w:t>
      </w:r>
      <w:r>
        <w:rPr>
          <w:b w:val="false"/>
          <w:bCs w:val="false"/>
          <w:sz w:val="24"/>
          <w:szCs w:val="24"/>
        </w:rPr>
        <w:t xml:space="preserve">, </w:t>
      </w:r>
      <w:r>
        <w:rPr>
          <w:b w:val="false"/>
          <w:bCs w:val="false"/>
          <w:sz w:val="24"/>
          <w:szCs w:val="24"/>
        </w:rPr>
        <w:t>in Café de la Place</w:t>
      </w:r>
      <w:r>
        <w:rPr>
          <w:b w:val="false"/>
          <w:bCs w:val="false"/>
          <w:sz w:val="24"/>
          <w:szCs w:val="24"/>
        </w:rPr>
        <w:t xml:space="preserve">, </w:t>
      </w:r>
      <w:r>
        <w:rPr>
          <w:b w:val="false"/>
          <w:bCs w:val="false"/>
          <w:sz w:val="24"/>
          <w:szCs w:val="24"/>
        </w:rPr>
        <w:t xml:space="preserve">sloten we de dag af met een </w:t>
      </w:r>
      <w:r>
        <w:rPr>
          <w:b w:val="false"/>
          <w:bCs w:val="false"/>
          <w:sz w:val="24"/>
          <w:szCs w:val="24"/>
        </w:rPr>
        <w:t>lekker avondmaal met</w:t>
      </w:r>
      <w:r>
        <w:rPr>
          <w:b w:val="false"/>
          <w:bCs w:val="false"/>
          <w:sz w:val="24"/>
          <w:szCs w:val="24"/>
        </w:rPr>
        <w:t xml:space="preserve"> regionale kazen</w:t>
      </w:r>
      <w:r>
        <w:rPr>
          <w:b w:val="false"/>
          <w:bCs w:val="false"/>
          <w:sz w:val="24"/>
          <w:szCs w:val="24"/>
        </w:rPr>
        <w:t>, vleesjes en een bijhorend slaatje.</w:t>
      </w:r>
    </w:p>
    <w:p>
      <w:pPr>
        <w:pStyle w:val="BodyText"/>
        <w:bidi w:val="0"/>
        <w:spacing w:before="0" w:after="0"/>
        <w:jc w:val="left"/>
        <w:rPr>
          <w:b w:val="false"/>
          <w:bCs w:val="false"/>
          <w:sz w:val="24"/>
          <w:szCs w:val="24"/>
        </w:rPr>
      </w:pPr>
      <w:r>
        <w:rPr>
          <w:b w:val="false"/>
          <w:bCs w:val="false"/>
          <w:sz w:val="24"/>
          <w:szCs w:val="24"/>
        </w:rPr>
      </w:r>
    </w:p>
    <w:p>
      <w:pPr>
        <w:pStyle w:val="BodyText"/>
        <w:bidi w:val="0"/>
        <w:spacing w:before="0" w:after="83"/>
        <w:jc w:val="left"/>
        <w:rPr>
          <w:b w:val="false"/>
          <w:bCs w:val="false"/>
          <w:sz w:val="24"/>
          <w:szCs w:val="24"/>
        </w:rPr>
      </w:pPr>
      <w:r>
        <w:rPr>
          <w:b w:val="false"/>
          <w:bCs w:val="false"/>
          <w:sz w:val="24"/>
          <w:szCs w:val="24"/>
        </w:rPr>
        <w:t>Moe maar voldaan bracht onze ervaren chauffeur van Violettacars ons rond 20u30 veilig terug naar Glabbeek. Een dag om te koesteren, vol fijne herinneringen en nieuwe ontdekkingen.</w:t>
      </w:r>
    </w:p>
    <w:p>
      <w:pPr>
        <w:pStyle w:val="BodyText"/>
        <w:bidi w:val="0"/>
        <w:spacing w:before="0" w:after="83"/>
        <w:jc w:val="left"/>
        <w:rPr>
          <w:b w:val="false"/>
          <w:bCs w:val="false"/>
          <w:sz w:val="24"/>
          <w:szCs w:val="24"/>
        </w:rPr>
      </w:pPr>
      <w:r>
        <w:rPr>
          <w:b w:val="false"/>
          <w:bCs w:val="false"/>
          <w:sz w:val="24"/>
          <w:szCs w:val="24"/>
        </w:rPr>
      </w:r>
    </w:p>
    <w:p>
      <w:pPr>
        <w:pStyle w:val="Normal"/>
        <w:pBdr>
          <w:top w:val="single" w:sz="4" w:space="1" w:color="000000"/>
          <w:left w:val="single" w:sz="4" w:space="4" w:color="000000"/>
          <w:bottom w:val="single" w:sz="4" w:space="1" w:color="000000"/>
          <w:right w:val="single" w:sz="4" w:space="4" w:color="000000"/>
        </w:pBdr>
        <w:bidi w:val="0"/>
        <w:jc w:val="left"/>
        <w:rPr>
          <w:b w:val="false"/>
          <w:bCs w:val="false"/>
          <w:sz w:val="16"/>
          <w:szCs w:val="16"/>
        </w:rPr>
      </w:pPr>
      <w:r>
        <w:rPr>
          <w:b/>
          <w:bCs/>
          <w:sz w:val="16"/>
          <w:szCs w:val="16"/>
        </w:rPr>
        <w:t>NEOS-GLABBEEK p/a Jozef Veulemans   Kersbeek-dorp 23 b  3472 Kersbeek  -  016/77 92 61     0479/10 22 44        jozef.veulemans@telenet.be      Rekening: NEOS-Glabbeek  BE60 7343 2203 6470  BIC-code  KREDBEBB</w:t>
      </w:r>
      <w:r>
        <w:rPr>
          <w:b/>
          <w:bCs/>
          <w:sz w:val="24"/>
          <w:szCs w:val="24"/>
        </w:rPr>
        <w:t>.</w:t>
      </w:r>
    </w:p>
    <w:p>
      <w:pPr>
        <w:pStyle w:val="Normal"/>
        <w:pBdr>
          <w:top w:val="single" w:sz="4" w:space="1" w:color="000000"/>
          <w:left w:val="single" w:sz="4" w:space="4" w:color="000000"/>
          <w:bottom w:val="single" w:sz="4" w:space="1" w:color="000000"/>
          <w:right w:val="single" w:sz="4" w:space="4" w:color="000000"/>
        </w:pBdr>
        <w:bidi w:val="0"/>
        <w:spacing w:before="0" w:after="160"/>
        <w:jc w:val="left"/>
        <w:rPr>
          <w:b w:val="false"/>
          <w:bCs w:val="false"/>
          <w:sz w:val="16"/>
          <w:szCs w:val="16"/>
        </w:rPr>
      </w:pPr>
      <w:r>
        <w:rPr>
          <w:sz w:val="16"/>
          <w:szCs w:val="16"/>
        </w:rPr>
        <w:t>Email NEOS Glabbeek:</w:t>
      </w:r>
      <w:r>
        <w:rPr>
          <w:sz w:val="18"/>
          <w:szCs w:val="18"/>
        </w:rPr>
        <w:t xml:space="preserve"> </w:t>
      </w:r>
      <w:hyperlink r:id="rId3">
        <w:r>
          <w:rPr>
            <w:rStyle w:val="Hyperlink"/>
            <w:sz w:val="18"/>
            <w:szCs w:val="18"/>
          </w:rPr>
          <w:t>glabbeek@neosclub.be</w:t>
        </w:r>
      </w:hyperlink>
      <w:r>
        <w:rPr>
          <w:sz w:val="16"/>
          <w:szCs w:val="16"/>
        </w:rPr>
        <w:t xml:space="preserve">;   website: </w:t>
      </w:r>
      <w:r>
        <w:rPr/>
        <w:t xml:space="preserve"> </w:t>
      </w:r>
      <w:hyperlink r:id="rId4">
        <w:r>
          <w:rPr>
            <w:rStyle w:val="Hyperlink"/>
            <w:sz w:val="18"/>
            <w:szCs w:val="18"/>
          </w:rPr>
          <w:t>www.neosvzw.be/glabbeek</w:t>
        </w:r>
      </w:hyperlink>
      <w:r>
        <w:rPr>
          <w:rStyle w:val="Hyperlink"/>
          <w:sz w:val="18"/>
          <w:szCs w:val="18"/>
        </w:rPr>
        <w:t>,</w:t>
      </w:r>
    </w:p>
    <w:sectPr>
      <w:type w:val="nextPage"/>
      <w:pgSz w:w="11906" w:h="16838"/>
      <w:pgMar w:left="1134" w:right="1134" w:gutter="0" w:header="0" w:top="804" w:footer="0" w:bottom="67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swiss"/>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hyphenationZone w:val="0"/>
  <w:compat>
    <w:doNotBreakWrappedTables/>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B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Lucida Sans"/>
      <w:color w:val="auto"/>
      <w:kern w:val="2"/>
      <w:sz w:val="24"/>
      <w:szCs w:val="24"/>
      <w:lang w:val="nl-BE" w:eastAsia="zh-CN" w:bidi="hi-IN"/>
    </w:rPr>
  </w:style>
  <w:style w:type="paragraph" w:styleId="Heading1">
    <w:name w:val="heading 1"/>
    <w:basedOn w:val="Kopuser"/>
    <w:next w:val="BodyText"/>
    <w:qFormat/>
    <w:pPr>
      <w:numPr>
        <w:ilvl w:val="0"/>
        <w:numId w:val="1"/>
      </w:numPr>
      <w:spacing w:before="240" w:after="120"/>
      <w:outlineLvl w:val="0"/>
    </w:pPr>
    <w:rPr>
      <w:b/>
      <w:bCs/>
      <w:sz w:val="36"/>
      <w:szCs w:val="36"/>
    </w:rPr>
  </w:style>
  <w:style w:type="paragraph" w:styleId="Heading2">
    <w:name w:val="heading 2"/>
    <w:basedOn w:val="Kopuser"/>
    <w:next w:val="BodyText"/>
    <w:qFormat/>
    <w:pPr>
      <w:spacing w:before="200" w:after="120"/>
      <w:outlineLvl w:val="1"/>
    </w:pPr>
    <w:rPr>
      <w:rFonts w:ascii="Liberation Serif" w:hAnsi="Liberation Serif" w:eastAsia="NSimSun" w:cs="Lucida Sans"/>
      <w:b/>
      <w:bCs/>
      <w:sz w:val="36"/>
      <w:szCs w:val="36"/>
    </w:rPr>
  </w:style>
  <w:style w:type="paragraph" w:styleId="Heading3">
    <w:name w:val="heading 3"/>
    <w:basedOn w:val="Kopuser"/>
    <w:next w:val="BodyText"/>
    <w:qFormat/>
    <w:pPr>
      <w:numPr>
        <w:ilvl w:val="2"/>
        <w:numId w:val="1"/>
      </w:numPr>
      <w:spacing w:before="140" w:after="120"/>
      <w:outlineLvl w:val="2"/>
    </w:pPr>
    <w:rPr>
      <w:b/>
      <w:bCs/>
      <w:sz w:val="28"/>
      <w:szCs w:val="28"/>
    </w:rPr>
  </w:style>
  <w:style w:type="character" w:styleId="Strong">
    <w:name w:val="Strong"/>
    <w:qFormat/>
    <w:rPr>
      <w:b/>
      <w:bCs/>
    </w:rPr>
  </w:style>
  <w:style w:type="character" w:styleId="DefaultParagraphFont">
    <w:name w:val="Default Paragraph Font"/>
    <w:qFormat/>
    <w:rPr/>
  </w:style>
  <w:style w:type="character" w:styleId="Hyperlink">
    <w:name w:val="Hyperlink"/>
    <w:basedOn w:val="DefaultParagraphFont"/>
    <w:rPr>
      <w:color w:themeColor="hyperlink" w:val="0563C1"/>
      <w:u w:val="single"/>
    </w:rPr>
  </w:style>
  <w:style w:type="character" w:styleId="UnresolvedMention">
    <w:name w:val="Unresolved Mention"/>
    <w:basedOn w:val="DefaultParagraphFont"/>
    <w:qFormat/>
    <w:rPr>
      <w:color w:val="605E5C"/>
      <w:shd w:fill="E1DFDD" w:val="clear"/>
    </w:rPr>
  </w:style>
  <w:style w:type="character" w:styleId="BallontekstChar">
    <w:name w:val="Ballontekst Char"/>
    <w:basedOn w:val="DefaultParagraphFont"/>
    <w:qFormat/>
    <w:rPr>
      <w:rFonts w:ascii="Tahoma" w:hAnsi="Tahoma" w:cs="Tahoma"/>
      <w:sz w:val="16"/>
      <w:szCs w:val="16"/>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 w:type="paragraph" w:styleId="NoSpacing">
    <w:name w:val="No Spacing"/>
    <w:qFormat/>
    <w:pPr>
      <w:widowControl/>
      <w:suppressAutoHyphens w:val="true"/>
      <w:overflowPunct w:val="false"/>
      <w:bidi w:val="0"/>
      <w:spacing w:lineRule="auto" w:line="240" w:before="0" w:after="0"/>
      <w:jc w:val="left"/>
    </w:pPr>
    <w:rPr>
      <w:rFonts w:ascii="Liberation Serif" w:hAnsi="Liberation Serif" w:eastAsia="NSimSun" w:cs="Lucida Sans"/>
      <w:color w:val="auto"/>
      <w:kern w:val="2"/>
      <w:sz w:val="24"/>
      <w:szCs w:val="24"/>
      <w:lang w:val="nl-BE" w:eastAsia="zh-CN" w:bidi="hi-IN"/>
    </w:rPr>
  </w:style>
  <w:style w:type="paragraph" w:styleId="ListParagraph">
    <w:name w:val="List Paragraph"/>
    <w:basedOn w:val="Normal"/>
    <w:qFormat/>
    <w:pPr>
      <w:spacing w:before="0" w:after="160"/>
      <w:ind w:left="720"/>
      <w:contextualSpacing/>
    </w:pPr>
    <w:rPr/>
  </w:style>
  <w:style w:type="paragraph" w:styleId="BalloonText">
    <w:name w:val="Balloon Text"/>
    <w:basedOn w:val="Normal"/>
    <w:qFormat/>
    <w:pPr>
      <w:spacing w:lineRule="auto" w:line="240" w:before="0" w:after="0"/>
    </w:pPr>
    <w:rPr>
      <w:rFonts w:ascii="Tahoma" w:hAnsi="Tahoma" w:cs="Tahoma"/>
      <w:sz w:val="16"/>
      <w:szCs w:val="16"/>
    </w:rPr>
  </w:style>
  <w:style w:type="numbering" w:styleId="Geenlijstuser">
    <w:name w:val="Geen lijst (user)"/>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glabbeek@neosclub.be" TargetMode="External"/><Relationship Id="rId4" Type="http://schemas.openxmlformats.org/officeDocument/2006/relationships/hyperlink" Target="http://WWW.neosvzw.be/glabbeek"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2393</TotalTime>
  <Application>LibreOffice/25.8.4.2$Windows_X86_64 LibreOffice_project/290daaa01b999472f0c7a3890eb6a550fd74c6df</Application>
  <AppVersion>15.0000</AppVersion>
  <Pages>1</Pages>
  <Words>343</Words>
  <Characters>2060</Characters>
  <CharactersWithSpaces>2423</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2025-12-16T09:10:42Z</dcterms:created>
  <dc:creator/>
  <dc:description/>
  <dc:language>nl-BE</dc:language>
  <cp:lastModifiedBy/>
  <cp:lastPrinted>2026-03-18T13:36:30Z</cp:lastPrinted>
  <dcterms:modified xsi:type="dcterms:W3CDTF">2026-03-18T19:33:35Z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