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rPr>
          <w:rFonts w:ascii="Times New Roman"/>
          <w:sz w:val="17"/>
        </w:rPr>
      </w:pPr>
      <w:r>
        <w:rPr>
          <w:rFonts w:ascii="Times New Roman"/>
          <w:sz w:val="17"/>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10696575" cy="756285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0696575" cy="7562850"/>
                          <a:chExt cx="10696575" cy="7562850"/>
                        </a:xfrm>
                      </wpg:grpSpPr>
                      <pic:pic>
                        <pic:nvPicPr>
                          <pic:cNvPr id="2" name="Image 2"/>
                          <pic:cNvPicPr/>
                        </pic:nvPicPr>
                        <pic:blipFill>
                          <a:blip r:embed="rId5" cstate="print"/>
                          <a:stretch>
                            <a:fillRect/>
                          </a:stretch>
                        </pic:blipFill>
                        <pic:spPr>
                          <a:xfrm>
                            <a:off x="922229" y="5960197"/>
                            <a:ext cx="1229188" cy="1229187"/>
                          </a:xfrm>
                          <a:prstGeom prst="rect">
                            <a:avLst/>
                          </a:prstGeom>
                        </pic:spPr>
                      </pic:pic>
                      <pic:pic>
                        <pic:nvPicPr>
                          <pic:cNvPr id="3" name="Image 3"/>
                          <pic:cNvPicPr/>
                        </pic:nvPicPr>
                        <pic:blipFill>
                          <a:blip r:embed="rId6" cstate="print"/>
                          <a:stretch>
                            <a:fillRect/>
                          </a:stretch>
                        </pic:blipFill>
                        <pic:spPr>
                          <a:xfrm>
                            <a:off x="0" y="0"/>
                            <a:ext cx="10696575" cy="7562849"/>
                          </a:xfrm>
                          <a:prstGeom prst="rect">
                            <a:avLst/>
                          </a:prstGeom>
                        </pic:spPr>
                      </pic:pic>
                    </wpg:wgp>
                  </a:graphicData>
                </a:graphic>
              </wp:anchor>
            </w:drawing>
          </mc:Choice>
          <mc:Fallback>
            <w:pict>
              <v:group style="position:absolute;margin-left:0pt;margin-top:0pt;width:842.25pt;height:595.5pt;mso-position-horizontal-relative:page;mso-position-vertical-relative:page;z-index:15728640" id="docshapegroup1" coordorigin="0,0" coordsize="16845,11910">
                <v:shape style="position:absolute;left:1452;top:9386;width:1936;height:1936" type="#_x0000_t75" id="docshape2" stroked="false">
                  <v:imagedata r:id="rId5" o:title=""/>
                </v:shape>
                <v:shape style="position:absolute;left:0;top:0;width:16845;height:11910" type="#_x0000_t75" id="docshape3" stroked="false">
                  <v:imagedata r:id="rId6" o:title=""/>
                </v:shape>
                <w10:wrap type="none"/>
              </v:group>
            </w:pict>
          </mc:Fallback>
        </mc:AlternateContent>
      </w:r>
    </w:p>
    <w:p>
      <w:pPr>
        <w:pStyle w:val="BodyText"/>
        <w:spacing w:after="0"/>
        <w:rPr>
          <w:rFonts w:ascii="Times New Roman"/>
          <w:sz w:val="17"/>
        </w:rPr>
        <w:sectPr>
          <w:type w:val="continuous"/>
          <w:pgSz w:w="16850" w:h="11910" w:orient="landscape"/>
          <w:pgMar w:top="1340" w:bottom="280" w:left="425" w:right="283"/>
        </w:sectPr>
      </w:pPr>
    </w:p>
    <w:p>
      <w:pPr>
        <w:pStyle w:val="BodyText"/>
        <w:spacing w:before="2"/>
        <w:rPr>
          <w:rFonts w:ascii="Times New Roman"/>
          <w:sz w:val="11"/>
        </w:rPr>
      </w:pPr>
    </w:p>
    <w:p>
      <w:pPr>
        <w:pStyle w:val="BodyText"/>
        <w:spacing w:after="0"/>
        <w:rPr>
          <w:rFonts w:ascii="Times New Roman"/>
          <w:sz w:val="11"/>
        </w:rPr>
        <w:sectPr>
          <w:pgSz w:w="16850" w:h="11910" w:orient="landscape"/>
          <w:pgMar w:top="0" w:bottom="0" w:left="425" w:right="283"/>
        </w:sectPr>
      </w:pPr>
    </w:p>
    <w:p>
      <w:pPr>
        <w:pStyle w:val="Heading1"/>
        <w:spacing w:line="249" w:lineRule="auto" w:before="102"/>
        <w:ind w:left="972" w:right="38" w:firstLine="42"/>
      </w:pPr>
      <w:r>
        <w:rPr>
          <w:color w:val="004AAC"/>
          <w:w w:val="90"/>
        </w:rPr>
        <w:t>Allianz Memorial Van Damme </w:t>
      </w:r>
      <w:r>
        <w:rPr>
          <w:color w:val="004AAC"/>
          <w:w w:val="90"/>
        </w:rPr>
        <w:t>2026</w:t>
      </w:r>
    </w:p>
    <w:p>
      <w:pPr>
        <w:spacing w:line="240" w:lineRule="auto" w:before="0"/>
        <w:rPr>
          <w:b/>
          <w:sz w:val="23"/>
        </w:rPr>
      </w:pPr>
      <w:r>
        <w:rPr/>
        <w:br w:type="column"/>
      </w:r>
      <w:r>
        <w:rPr>
          <w:b/>
          <w:sz w:val="23"/>
        </w:rPr>
      </w:r>
    </w:p>
    <w:p>
      <w:pPr>
        <w:pStyle w:val="BodyText"/>
        <w:rPr>
          <w:b/>
        </w:rPr>
      </w:pPr>
    </w:p>
    <w:p>
      <w:pPr>
        <w:pStyle w:val="BodyText"/>
        <w:spacing w:before="76"/>
        <w:rPr>
          <w:b/>
        </w:rPr>
      </w:pPr>
    </w:p>
    <w:p>
      <w:pPr>
        <w:spacing w:before="0"/>
        <w:ind w:left="972" w:right="0" w:firstLine="0"/>
        <w:jc w:val="left"/>
        <w:rPr>
          <w:b/>
          <w:sz w:val="23"/>
        </w:rPr>
      </w:pPr>
      <w:r>
        <w:rPr>
          <w:b/>
          <w:color w:val="166B78"/>
          <w:spacing w:val="-2"/>
          <w:w w:val="85"/>
          <w:sz w:val="23"/>
        </w:rPr>
        <w:t>DATUM</w:t>
      </w:r>
    </w:p>
    <w:p>
      <w:pPr>
        <w:pStyle w:val="Heading1"/>
        <w:spacing w:before="104"/>
        <w:ind w:left="242"/>
      </w:pPr>
      <w:r>
        <w:rPr>
          <w:b w:val="0"/>
        </w:rPr>
        <w:br w:type="column"/>
      </w:r>
      <w:r>
        <w:rPr>
          <w:color w:val="004AAC"/>
          <w:spacing w:val="4"/>
          <w:w w:val="90"/>
        </w:rPr>
        <w:t>Praktische</w:t>
      </w:r>
      <w:r>
        <w:rPr>
          <w:color w:val="004AAC"/>
          <w:spacing w:val="64"/>
        </w:rPr>
        <w:t> </w:t>
      </w:r>
      <w:r>
        <w:rPr>
          <w:color w:val="004AAC"/>
          <w:spacing w:val="-4"/>
          <w:w w:val="95"/>
        </w:rPr>
        <w:t>info</w:t>
      </w:r>
    </w:p>
    <w:p>
      <w:pPr>
        <w:pStyle w:val="Heading1"/>
        <w:spacing w:after="0"/>
        <w:sectPr>
          <w:type w:val="continuous"/>
          <w:pgSz w:w="16850" w:h="11910" w:orient="landscape"/>
          <w:pgMar w:top="1340" w:bottom="280" w:left="425" w:right="283"/>
          <w:cols w:num="3" w:equalWidth="0">
            <w:col w:w="4417" w:space="5650"/>
            <w:col w:w="1732" w:space="40"/>
            <w:col w:w="4303"/>
          </w:cols>
        </w:sectPr>
      </w:pPr>
    </w:p>
    <w:p>
      <w:pPr>
        <w:pStyle w:val="BodyText"/>
        <w:spacing w:line="244" w:lineRule="auto" w:before="93"/>
        <w:ind w:left="91" w:right="38"/>
        <w:jc w:val="both"/>
      </w:pPr>
      <w:r>
        <w:rPr/>
        <w:drawing>
          <wp:anchor distT="0" distB="0" distL="0" distR="0" allowOverlap="1" layoutInCell="1" locked="0" behindDoc="0" simplePos="0" relativeHeight="15729152">
            <wp:simplePos x="0" y="0"/>
            <wp:positionH relativeFrom="page">
              <wp:posOffset>4077868</wp:posOffset>
            </wp:positionH>
            <wp:positionV relativeFrom="page">
              <wp:posOffset>0</wp:posOffset>
            </wp:positionV>
            <wp:extent cx="2728783" cy="756284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2728783" cy="7562849"/>
                    </a:xfrm>
                    <a:prstGeom prst="rect">
                      <a:avLst/>
                    </a:prstGeom>
                  </pic:spPr>
                </pic:pic>
              </a:graphicData>
            </a:graphic>
          </wp:anchor>
        </w:drawing>
      </w:r>
      <w:r>
        <w:rPr/>
        <w:t>Na de Olympische Spelen van Montreal in 1976, rees het idee om een atletiekmeeting te organiseren voor tweevoudig zilverenmedaille- winnaar Ivo Van Damme. Niemand vermoedde toen dat de meeting in de zomer van 1977 een eerbetoon zou worden aan de intussen tragisch omgekomen atleet, maar nog minder dat de Memorial</w:t>
      </w:r>
      <w:r>
        <w:rPr>
          <w:spacing w:val="-1"/>
        </w:rPr>
        <w:t> </w:t>
      </w:r>
      <w:r>
        <w:rPr/>
        <w:t>50</w:t>
      </w:r>
      <w:r>
        <w:rPr>
          <w:spacing w:val="-1"/>
        </w:rPr>
        <w:t> </w:t>
      </w:r>
      <w:r>
        <w:rPr/>
        <w:t>jaar</w:t>
      </w:r>
      <w:r>
        <w:rPr>
          <w:spacing w:val="-1"/>
        </w:rPr>
        <w:t> </w:t>
      </w:r>
      <w:r>
        <w:rPr/>
        <w:t>later</w:t>
      </w:r>
      <w:r>
        <w:rPr>
          <w:spacing w:val="-1"/>
        </w:rPr>
        <w:t> </w:t>
      </w:r>
      <w:r>
        <w:rPr/>
        <w:t>een</w:t>
      </w:r>
      <w:r>
        <w:rPr>
          <w:spacing w:val="-1"/>
        </w:rPr>
        <w:t> </w:t>
      </w:r>
      <w:r>
        <w:rPr/>
        <w:t>gevestigde</w:t>
      </w:r>
      <w:r>
        <w:rPr>
          <w:spacing w:val="-1"/>
        </w:rPr>
        <w:t> </w:t>
      </w:r>
      <w:r>
        <w:rPr/>
        <w:t>waarde</w:t>
      </w:r>
      <w:r>
        <w:rPr>
          <w:spacing w:val="-1"/>
        </w:rPr>
        <w:t> </w:t>
      </w:r>
      <w:r>
        <w:rPr/>
        <w:t>is</w:t>
      </w:r>
      <w:r>
        <w:rPr>
          <w:spacing w:val="-1"/>
        </w:rPr>
        <w:t> </w:t>
      </w:r>
      <w:r>
        <w:rPr/>
        <w:t>in de internationale atletiekwereld.</w:t>
      </w:r>
    </w:p>
    <w:p>
      <w:pPr>
        <w:pStyle w:val="BodyText"/>
        <w:spacing w:before="19"/>
      </w:pPr>
    </w:p>
    <w:p>
      <w:pPr>
        <w:pStyle w:val="BodyText"/>
        <w:spacing w:line="244" w:lineRule="auto"/>
        <w:ind w:left="91" w:right="38"/>
        <w:jc w:val="both"/>
      </w:pPr>
      <w:r>
        <w:rPr/>
        <w:t>Naast </w:t>
      </w:r>
      <w:r>
        <w:rPr>
          <w:color w:val="004AAC"/>
        </w:rPr>
        <w:t>de 50ste verjaardag </w:t>
      </w:r>
      <w:r>
        <w:rPr/>
        <w:t>vormt de Allianz Memorial</w:t>
      </w:r>
      <w:r>
        <w:rPr>
          <w:spacing w:val="-8"/>
        </w:rPr>
        <w:t> </w:t>
      </w:r>
      <w:r>
        <w:rPr/>
        <w:t>Van</w:t>
      </w:r>
      <w:r>
        <w:rPr>
          <w:spacing w:val="-8"/>
        </w:rPr>
        <w:t> </w:t>
      </w:r>
      <w:r>
        <w:rPr/>
        <w:t>Damme</w:t>
      </w:r>
      <w:r>
        <w:rPr>
          <w:spacing w:val="-8"/>
        </w:rPr>
        <w:t> </w:t>
      </w:r>
      <w:r>
        <w:rPr/>
        <w:t>in</w:t>
      </w:r>
      <w:r>
        <w:rPr>
          <w:spacing w:val="-8"/>
        </w:rPr>
        <w:t> </w:t>
      </w:r>
      <w:r>
        <w:rPr/>
        <w:t>2026</w:t>
      </w:r>
      <w:r>
        <w:rPr>
          <w:spacing w:val="-8"/>
        </w:rPr>
        <w:t> </w:t>
      </w:r>
      <w:r>
        <w:rPr/>
        <w:t>ook</w:t>
      </w:r>
      <w:r>
        <w:rPr>
          <w:spacing w:val="-8"/>
        </w:rPr>
        <w:t> </w:t>
      </w:r>
      <w:r>
        <w:rPr>
          <w:u w:val="single"/>
        </w:rPr>
        <w:t>de</w:t>
      </w:r>
      <w:r>
        <w:rPr>
          <w:spacing w:val="-8"/>
          <w:u w:val="single"/>
        </w:rPr>
        <w:t> </w:t>
      </w:r>
      <w:r>
        <w:rPr>
          <w:u w:val="single"/>
        </w:rPr>
        <w:t>finale</w:t>
      </w:r>
      <w:r>
        <w:rPr>
          <w:spacing w:val="-8"/>
          <w:u w:val="single"/>
        </w:rPr>
        <w:t> </w:t>
      </w:r>
      <w:r>
        <w:rPr>
          <w:u w:val="single"/>
        </w:rPr>
        <w:t>van</w:t>
      </w:r>
      <w:r>
        <w:rPr>
          <w:spacing w:val="-8"/>
          <w:u w:val="single"/>
        </w:rPr>
        <w:t> </w:t>
      </w:r>
      <w:r>
        <w:rPr>
          <w:u w:val="single"/>
        </w:rPr>
        <w:t>de</w:t>
      </w:r>
      <w:r>
        <w:rPr/>
        <w:t> </w:t>
      </w:r>
      <w:r>
        <w:rPr>
          <w:u w:val="single"/>
        </w:rPr>
        <w:t>prestigieuze Wanda Diamond League.</w:t>
      </w:r>
    </w:p>
    <w:p>
      <w:pPr>
        <w:pStyle w:val="Heading3"/>
        <w:spacing w:line="244" w:lineRule="auto" w:before="4"/>
        <w:ind w:right="38"/>
      </w:pPr>
      <w:r>
        <w:rPr/>
        <w:t>Kortom: alle internationale topatleten uit de </w:t>
      </w:r>
      <w:r>
        <w:rPr>
          <w:w w:val="90"/>
        </w:rPr>
        <w:t>atletiekwereld zijn van de partij!</w:t>
      </w:r>
    </w:p>
    <w:p>
      <w:pPr>
        <w:pStyle w:val="BodyText"/>
        <w:spacing w:line="244" w:lineRule="auto" w:before="3"/>
        <w:ind w:left="91" w:right="38"/>
        <w:jc w:val="both"/>
      </w:pPr>
      <w:r>
        <w:rPr>
          <w:w w:val="105"/>
        </w:rPr>
        <w:t>Na</w:t>
      </w:r>
      <w:r>
        <w:rPr>
          <w:w w:val="105"/>
        </w:rPr>
        <w:t> 14</w:t>
      </w:r>
      <w:r>
        <w:rPr>
          <w:w w:val="105"/>
        </w:rPr>
        <w:t> kwalificatiemeetings</w:t>
      </w:r>
      <w:r>
        <w:rPr>
          <w:w w:val="105"/>
        </w:rPr>
        <w:t> over</w:t>
      </w:r>
      <w:r>
        <w:rPr>
          <w:w w:val="105"/>
        </w:rPr>
        <w:t> de</w:t>
      </w:r>
      <w:r>
        <w:rPr>
          <w:w w:val="105"/>
        </w:rPr>
        <w:t> hele</w:t>
      </w:r>
      <w:r>
        <w:rPr>
          <w:w w:val="105"/>
        </w:rPr>
        <w:t> wereld </w:t>
      </w:r>
      <w:r>
        <w:rPr/>
        <w:t>nemen de beste atleten het tegen elkaar op in de </w:t>
      </w:r>
      <w:r>
        <w:rPr>
          <w:w w:val="105"/>
        </w:rPr>
        <w:t>finale, in de schaduw van het Atomium, met als </w:t>
      </w:r>
      <w:r>
        <w:rPr/>
        <w:t>inzet de felbegeerde Diamond Trophy. Gedragen </w:t>
      </w:r>
      <w:r>
        <w:rPr>
          <w:w w:val="105"/>
        </w:rPr>
        <w:t>door</w:t>
      </w:r>
      <w:r>
        <w:rPr>
          <w:w w:val="105"/>
        </w:rPr>
        <w:t> jullie</w:t>
      </w:r>
      <w:r>
        <w:rPr>
          <w:w w:val="105"/>
        </w:rPr>
        <w:t> als</w:t>
      </w:r>
      <w:r>
        <w:rPr>
          <w:w w:val="105"/>
        </w:rPr>
        <w:t> deskundig</w:t>
      </w:r>
      <w:r>
        <w:rPr>
          <w:w w:val="105"/>
        </w:rPr>
        <w:t> en/of</w:t>
      </w:r>
      <w:r>
        <w:rPr>
          <w:w w:val="105"/>
        </w:rPr>
        <w:t> enthousiast publiek:</w:t>
      </w:r>
      <w:r>
        <w:rPr>
          <w:w w:val="105"/>
        </w:rPr>
        <w:t> </w:t>
      </w:r>
      <w:r>
        <w:rPr>
          <w:w w:val="105"/>
          <w:u w:val="single"/>
        </w:rPr>
        <w:t>wie</w:t>
      </w:r>
      <w:r>
        <w:rPr>
          <w:w w:val="105"/>
          <w:u w:val="single"/>
        </w:rPr>
        <w:t> weet</w:t>
      </w:r>
      <w:r>
        <w:rPr>
          <w:w w:val="105"/>
          <w:u w:val="single"/>
        </w:rPr>
        <w:t> welke</w:t>
      </w:r>
      <w:r>
        <w:rPr>
          <w:w w:val="105"/>
          <w:u w:val="single"/>
        </w:rPr>
        <w:t> records</w:t>
      </w:r>
      <w:r>
        <w:rPr>
          <w:w w:val="105"/>
          <w:u w:val="single"/>
        </w:rPr>
        <w:t> sneuvelen</w:t>
      </w:r>
      <w:r>
        <w:rPr>
          <w:w w:val="105"/>
          <w:u w:val="single"/>
        </w:rPr>
        <w:t> er</w:t>
      </w:r>
      <w:r>
        <w:rPr>
          <w:w w:val="105"/>
        </w:rPr>
        <w:t> </w:t>
      </w:r>
      <w:r>
        <w:rPr>
          <w:w w:val="105"/>
          <w:u w:val="single"/>
        </w:rPr>
        <w:t>deze</w:t>
      </w:r>
      <w:r>
        <w:rPr>
          <w:spacing w:val="-12"/>
          <w:w w:val="105"/>
          <w:u w:val="single"/>
        </w:rPr>
        <w:t> </w:t>
      </w:r>
      <w:r>
        <w:rPr>
          <w:w w:val="105"/>
          <w:u w:val="single"/>
        </w:rPr>
        <w:t>keer?</w:t>
      </w:r>
      <w:r>
        <w:rPr>
          <w:spacing w:val="-12"/>
          <w:w w:val="105"/>
          <w:u w:val="single"/>
        </w:rPr>
        <w:t> </w:t>
      </w:r>
      <w:r>
        <w:rPr>
          <w:w w:val="105"/>
          <w:u w:val="single"/>
        </w:rPr>
        <w:t>Met</w:t>
      </w:r>
      <w:r>
        <w:rPr>
          <w:spacing w:val="-12"/>
          <w:w w:val="105"/>
        </w:rPr>
        <w:t> </w:t>
      </w:r>
      <w:r>
        <w:rPr>
          <w:w w:val="105"/>
        </w:rPr>
        <w:t>j</w:t>
      </w:r>
      <w:r>
        <w:rPr>
          <w:w w:val="105"/>
          <w:u w:val="single"/>
        </w:rPr>
        <w:t>ou</w:t>
      </w:r>
      <w:r>
        <w:rPr>
          <w:spacing w:val="-12"/>
          <w:w w:val="105"/>
          <w:u w:val="single"/>
        </w:rPr>
        <w:t> </w:t>
      </w:r>
      <w:r>
        <w:rPr>
          <w:w w:val="105"/>
          <w:u w:val="single"/>
        </w:rPr>
        <w:t>als</w:t>
      </w:r>
      <w:r>
        <w:rPr>
          <w:spacing w:val="-12"/>
          <w:w w:val="105"/>
          <w:u w:val="single"/>
        </w:rPr>
        <w:t> </w:t>
      </w:r>
      <w:r>
        <w:rPr>
          <w:w w:val="105"/>
          <w:u w:val="single"/>
        </w:rPr>
        <w:t>getuige</w:t>
      </w:r>
      <w:r>
        <w:rPr>
          <w:spacing w:val="-12"/>
          <w:w w:val="105"/>
          <w:u w:val="single"/>
        </w:rPr>
        <w:t> </w:t>
      </w:r>
      <w:r>
        <w:rPr>
          <w:w w:val="105"/>
          <w:u w:val="single"/>
        </w:rPr>
        <w:t>op</w:t>
      </w:r>
      <w:r>
        <w:rPr>
          <w:spacing w:val="-12"/>
          <w:w w:val="105"/>
          <w:u w:val="single"/>
        </w:rPr>
        <w:t> </w:t>
      </w:r>
      <w:r>
        <w:rPr>
          <w:w w:val="105"/>
          <w:u w:val="single"/>
        </w:rPr>
        <w:t>de</w:t>
      </w:r>
      <w:r>
        <w:rPr>
          <w:spacing w:val="-12"/>
          <w:w w:val="105"/>
          <w:u w:val="single"/>
        </w:rPr>
        <w:t> </w:t>
      </w:r>
      <w:r>
        <w:rPr>
          <w:w w:val="105"/>
          <w:u w:val="single"/>
        </w:rPr>
        <w:t>eerste</w:t>
      </w:r>
      <w:r>
        <w:rPr>
          <w:spacing w:val="-12"/>
          <w:w w:val="105"/>
          <w:u w:val="single"/>
        </w:rPr>
        <w:t> </w:t>
      </w:r>
      <w:r>
        <w:rPr>
          <w:w w:val="105"/>
          <w:u w:val="single"/>
        </w:rPr>
        <w:t>r</w:t>
      </w:r>
      <w:r>
        <w:rPr>
          <w:w w:val="105"/>
        </w:rPr>
        <w:t>ij</w:t>
      </w:r>
      <w:r>
        <w:rPr>
          <w:w w:val="105"/>
          <w:u w:val="single"/>
        </w:rPr>
        <w:t>!</w:t>
      </w:r>
    </w:p>
    <w:p>
      <w:pPr>
        <w:pStyle w:val="BodyText"/>
        <w:spacing w:before="16"/>
      </w:pPr>
    </w:p>
    <w:p>
      <w:pPr>
        <w:pStyle w:val="BodyText"/>
        <w:spacing w:line="244" w:lineRule="auto"/>
        <w:ind w:left="91" w:right="38"/>
        <w:jc w:val="both"/>
      </w:pPr>
      <w:r>
        <w:rPr/>
        <w:t>Sprint-, midden- en langeafstandsraces, horden, 3000 m steeple, hoogspringen, verspringen en polsstokhoogspringen, kogelstoten, speerwerpen en discuswerpen… Alle koningsdisciplines van de atletiek verzamelen zich op de Heizelvlakte in het verlengde van de uitzonderlijke prestaties van de voorbije jaren door wereldtoppers zoals Armand Duplantis,</w:t>
      </w:r>
      <w:r>
        <w:rPr>
          <w:spacing w:val="40"/>
        </w:rPr>
        <w:t> </w:t>
      </w:r>
      <w:r>
        <w:rPr/>
        <w:t>Femke Bol en Jakob Ingebrigtsen.</w:t>
      </w:r>
    </w:p>
    <w:p>
      <w:pPr>
        <w:pStyle w:val="BodyText"/>
        <w:spacing w:before="18"/>
      </w:pPr>
    </w:p>
    <w:p>
      <w:pPr>
        <w:spacing w:line="244" w:lineRule="auto" w:before="0"/>
        <w:ind w:left="91" w:right="50" w:firstLine="0"/>
        <w:jc w:val="left"/>
        <w:rPr>
          <w:sz w:val="23"/>
        </w:rPr>
      </w:pPr>
      <w:r>
        <w:rPr>
          <w:sz w:val="23"/>
        </w:rPr>
        <mc:AlternateContent>
          <mc:Choice Requires="wps">
            <w:drawing>
              <wp:anchor distT="0" distB="0" distL="0" distR="0" allowOverlap="1" layoutInCell="1" locked="0" behindDoc="1" simplePos="0" relativeHeight="487544832">
                <wp:simplePos x="0" y="0"/>
                <wp:positionH relativeFrom="page">
                  <wp:posOffset>3296988</wp:posOffset>
                </wp:positionH>
                <wp:positionV relativeFrom="paragraph">
                  <wp:posOffset>372639</wp:posOffset>
                </wp:positionV>
                <wp:extent cx="703580" cy="123189"/>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03580" cy="123189"/>
                          <a:chExt cx="703580" cy="123189"/>
                        </a:xfrm>
                      </wpg:grpSpPr>
                      <wps:wsp>
                        <wps:cNvPr id="6" name="Graphic 6"/>
                        <wps:cNvSpPr/>
                        <wps:spPr>
                          <a:xfrm>
                            <a:off x="4297" y="13029"/>
                            <a:ext cx="685800" cy="106045"/>
                          </a:xfrm>
                          <a:custGeom>
                            <a:avLst/>
                            <a:gdLst/>
                            <a:ahLst/>
                            <a:cxnLst/>
                            <a:rect l="l" t="t" r="r" b="b"/>
                            <a:pathLst>
                              <a:path w="685800" h="106045">
                                <a:moveTo>
                                  <a:pt x="0" y="52992"/>
                                </a:moveTo>
                                <a:lnTo>
                                  <a:pt x="8910" y="55989"/>
                                </a:lnTo>
                                <a:lnTo>
                                  <a:pt x="25484" y="61607"/>
                                </a:lnTo>
                                <a:lnTo>
                                  <a:pt x="49166" y="69026"/>
                                </a:lnTo>
                                <a:lnTo>
                                  <a:pt x="115629" y="85987"/>
                                </a:lnTo>
                                <a:lnTo>
                                  <a:pt x="157298" y="93889"/>
                                </a:lnTo>
                                <a:lnTo>
                                  <a:pt x="203852" y="100311"/>
                                </a:lnTo>
                                <a:lnTo>
                                  <a:pt x="254734" y="104433"/>
                                </a:lnTo>
                                <a:lnTo>
                                  <a:pt x="309390" y="105436"/>
                                </a:lnTo>
                                <a:lnTo>
                                  <a:pt x="367262" y="102498"/>
                                </a:lnTo>
                                <a:lnTo>
                                  <a:pt x="427795" y="94800"/>
                                </a:lnTo>
                                <a:lnTo>
                                  <a:pt x="490434" y="81521"/>
                                </a:lnTo>
                                <a:lnTo>
                                  <a:pt x="554622" y="61841"/>
                                </a:lnTo>
                                <a:lnTo>
                                  <a:pt x="619804" y="34941"/>
                                </a:lnTo>
                                <a:lnTo>
                                  <a:pt x="685424" y="0"/>
                                </a:lnTo>
                              </a:path>
                            </a:pathLst>
                          </a:custGeom>
                          <a:ln w="8595">
                            <a:solidFill>
                              <a:srgbClr val="000000"/>
                            </a:solidFill>
                            <a:prstDash val="solid"/>
                          </a:ln>
                        </wps:spPr>
                        <wps:bodyPr wrap="square" lIns="0" tIns="0" rIns="0" bIns="0" rtlCol="0">
                          <a:prstTxWarp prst="textNoShape">
                            <a:avLst/>
                          </a:prstTxWarp>
                          <a:noAutofit/>
                        </wps:bodyPr>
                      </wps:wsp>
                      <pic:pic>
                        <pic:nvPicPr>
                          <pic:cNvPr id="7" name="Image 7"/>
                          <pic:cNvPicPr/>
                        </pic:nvPicPr>
                        <pic:blipFill>
                          <a:blip r:embed="rId8" cstate="print"/>
                          <a:stretch>
                            <a:fillRect/>
                          </a:stretch>
                        </pic:blipFill>
                        <pic:spPr>
                          <a:xfrm>
                            <a:off x="616531" y="0"/>
                            <a:ext cx="86548" cy="80864"/>
                          </a:xfrm>
                          <a:prstGeom prst="rect">
                            <a:avLst/>
                          </a:prstGeom>
                        </pic:spPr>
                      </pic:pic>
                    </wpg:wgp>
                  </a:graphicData>
                </a:graphic>
              </wp:anchor>
            </w:drawing>
          </mc:Choice>
          <mc:Fallback>
            <w:pict>
              <v:group style="position:absolute;margin-left:259.605377pt;margin-top:29.341702pt;width:55.4pt;height:9.7pt;mso-position-horizontal-relative:page;mso-position-vertical-relative:paragraph;z-index:-15771648" id="docshapegroup4" coordorigin="5192,587" coordsize="1108,194">
                <v:shape style="position:absolute;left:5198;top:607;width:1080;height:167" id="docshape5" coordorigin="5199,607" coordsize="1080,167" path="m5199,691l5213,696,5239,704,5276,716,5381,743,5447,755,5520,765,5600,772,5686,773,5777,769,5873,757,5971,736,6072,705,6175,662,6278,607e" filled="false" stroked="true" strokeweight=".676799pt" strokecolor="#000000">
                  <v:path arrowok="t"/>
                  <v:stroke dashstyle="solid"/>
                </v:shape>
                <v:shape style="position:absolute;left:6163;top:586;width:137;height:128" type="#_x0000_t75" id="docshape6" stroked="false">
                  <v:imagedata r:id="rId8" o:title=""/>
                </v:shape>
                <w10:wrap type="none"/>
              </v:group>
            </w:pict>
          </mc:Fallback>
        </mc:AlternateContent>
      </w:r>
      <w:r>
        <w:rPr>
          <w:sz w:val="23"/>
        </w:rPr>
        <w:t>Behalve het sportieve hoofdmenu staan er tal van </w:t>
      </w:r>
      <w:r>
        <w:rPr>
          <w:b/>
          <w:w w:val="90"/>
          <w:sz w:val="23"/>
        </w:rPr>
        <w:t>extrasportieve verrassingen op het programma </w:t>
      </w:r>
      <w:r>
        <w:rPr>
          <w:sz w:val="23"/>
        </w:rPr>
        <w:t>(muziek, spektakel, - al eentje krijg je cadeau..) om deze verjaardagseditie te kruiden.</w:t>
      </w:r>
    </w:p>
    <w:p>
      <w:pPr>
        <w:pStyle w:val="BodyText"/>
        <w:spacing w:line="247" w:lineRule="auto" w:before="8"/>
        <w:ind w:left="95" w:right="1226"/>
        <w:jc w:val="both"/>
      </w:pPr>
      <w:r>
        <w:rPr/>
        <w:br w:type="column"/>
      </w:r>
      <w:r>
        <w:rPr/>
        <w:t>Zaterdag 5 september 2026, </w:t>
      </w:r>
      <w:r>
        <w:rPr>
          <w:spacing w:val="-2"/>
        </w:rPr>
        <w:t>ontvangst</w:t>
      </w:r>
      <w:r>
        <w:rPr>
          <w:spacing w:val="-10"/>
        </w:rPr>
        <w:t> </w:t>
      </w:r>
      <w:r>
        <w:rPr>
          <w:spacing w:val="-2"/>
        </w:rPr>
        <w:t>vanaf</w:t>
      </w:r>
      <w:r>
        <w:rPr>
          <w:spacing w:val="-9"/>
        </w:rPr>
        <w:t> </w:t>
      </w:r>
      <w:r>
        <w:rPr>
          <w:spacing w:val="-2"/>
        </w:rPr>
        <w:t>17u</w:t>
      </w:r>
      <w:r>
        <w:rPr>
          <w:spacing w:val="-9"/>
        </w:rPr>
        <w:t> </w:t>
      </w:r>
      <w:r>
        <w:rPr>
          <w:spacing w:val="-2"/>
        </w:rPr>
        <w:t>(finale</w:t>
      </w:r>
      <w:r>
        <w:rPr>
          <w:spacing w:val="-9"/>
        </w:rPr>
        <w:t> </w:t>
      </w:r>
      <w:r>
        <w:rPr>
          <w:spacing w:val="-2"/>
        </w:rPr>
        <w:t>vanaf</w:t>
      </w:r>
      <w:r>
        <w:rPr>
          <w:spacing w:val="-10"/>
        </w:rPr>
        <w:t> </w:t>
      </w:r>
      <w:r>
        <w:rPr>
          <w:spacing w:val="-4"/>
        </w:rPr>
        <w:t>20u)</w:t>
      </w:r>
    </w:p>
    <w:p>
      <w:pPr>
        <w:pStyle w:val="BodyText"/>
        <w:spacing w:before="5"/>
      </w:pPr>
    </w:p>
    <w:p>
      <w:pPr>
        <w:pStyle w:val="Heading2"/>
        <w:spacing w:before="1"/>
      </w:pPr>
      <w:r>
        <w:rPr>
          <w:color w:val="166B78"/>
          <w:spacing w:val="-2"/>
          <w:w w:val="95"/>
        </w:rPr>
        <w:t>LOCATIE</w:t>
      </w:r>
    </w:p>
    <w:p>
      <w:pPr>
        <w:pStyle w:val="BodyText"/>
        <w:spacing w:line="247" w:lineRule="auto" w:before="7"/>
        <w:ind w:left="95" w:right="964"/>
      </w:pPr>
      <w:r>
        <w:rPr/>
        <w:t>K. Boudewijnstadion, Marathonlaan, 1020</w:t>
      </w:r>
      <w:r>
        <w:rPr>
          <w:spacing w:val="-3"/>
        </w:rPr>
        <w:t> </w:t>
      </w:r>
      <w:r>
        <w:rPr/>
        <w:t>Brussel</w:t>
      </w:r>
    </w:p>
    <w:p>
      <w:pPr>
        <w:pStyle w:val="BodyText"/>
        <w:spacing w:before="6"/>
      </w:pPr>
    </w:p>
    <w:p>
      <w:pPr>
        <w:pStyle w:val="Heading2"/>
      </w:pPr>
      <w:r>
        <w:rPr>
          <w:color w:val="166B78"/>
          <w:w w:val="85"/>
        </w:rPr>
        <w:t>PRIJS</w:t>
      </w:r>
      <w:r>
        <w:rPr>
          <w:color w:val="166B78"/>
          <w:spacing w:val="21"/>
        </w:rPr>
        <w:t> </w:t>
      </w:r>
      <w:r>
        <w:rPr>
          <w:color w:val="166B78"/>
          <w:spacing w:val="-4"/>
        </w:rPr>
        <w:t>NEOS</w:t>
      </w:r>
    </w:p>
    <w:p>
      <w:pPr>
        <w:pStyle w:val="BodyText"/>
        <w:spacing w:before="7"/>
        <w:ind w:left="245"/>
      </w:pPr>
      <w:r>
        <w:rPr>
          <w:position w:val="3"/>
        </w:rPr>
        <w:drawing>
          <wp:inline distT="0" distB="0" distL="0" distR="0">
            <wp:extent cx="47642" cy="47642"/>
            <wp:effectExtent l="0" t="0" r="0" b="0"/>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47642" cy="47642"/>
                    </a:xfrm>
                    <a:prstGeom prst="rect">
                      <a:avLst/>
                    </a:prstGeom>
                  </pic:spPr>
                </pic:pic>
              </a:graphicData>
            </a:graphic>
          </wp:inline>
        </w:drawing>
      </w:r>
      <w:r>
        <w:rPr>
          <w:position w:val="3"/>
        </w:rPr>
      </w:r>
      <w:r>
        <w:rPr>
          <w:rFonts w:ascii="Times New Roman" w:hAnsi="Times New Roman"/>
          <w:spacing w:val="80"/>
          <w:sz w:val="20"/>
        </w:rPr>
        <w:t>  </w:t>
      </w:r>
      <w:r>
        <w:rPr/>
        <w:t>Neos-ticket- centrale tribune 3: € 40</w:t>
      </w:r>
    </w:p>
    <w:p>
      <w:pPr>
        <w:pStyle w:val="BodyText"/>
        <w:spacing w:before="8"/>
        <w:ind w:left="245"/>
      </w:pPr>
      <w:r>
        <w:rPr>
          <w:position w:val="3"/>
        </w:rPr>
        <w:drawing>
          <wp:inline distT="0" distB="0" distL="0" distR="0">
            <wp:extent cx="47642" cy="47642"/>
            <wp:effectExtent l="0" t="0" r="0" b="0"/>
            <wp:docPr id="9" name="Image 9"/>
            <wp:cNvGraphicFramePr>
              <a:graphicFrameLocks/>
            </wp:cNvGraphicFramePr>
            <a:graphic>
              <a:graphicData uri="http://schemas.openxmlformats.org/drawingml/2006/picture">
                <pic:pic>
                  <pic:nvPicPr>
                    <pic:cNvPr id="9" name="Image 9"/>
                    <pic:cNvPicPr/>
                  </pic:nvPicPr>
                  <pic:blipFill>
                    <a:blip r:embed="rId9" cstate="print"/>
                    <a:stretch>
                      <a:fillRect/>
                    </a:stretch>
                  </pic:blipFill>
                  <pic:spPr>
                    <a:xfrm>
                      <a:off x="0" y="0"/>
                      <a:ext cx="47642" cy="47642"/>
                    </a:xfrm>
                    <a:prstGeom prst="rect">
                      <a:avLst/>
                    </a:prstGeom>
                  </pic:spPr>
                </pic:pic>
              </a:graphicData>
            </a:graphic>
          </wp:inline>
        </w:drawing>
      </w:r>
      <w:r>
        <w:rPr>
          <w:position w:val="3"/>
        </w:rPr>
      </w:r>
      <w:r>
        <w:rPr>
          <w:rFonts w:ascii="Times New Roman" w:hAnsi="Times New Roman"/>
          <w:spacing w:val="80"/>
          <w:sz w:val="20"/>
        </w:rPr>
        <w:t>  </w:t>
      </w:r>
      <w:r>
        <w:rPr/>
        <w:t>Neos-ticket</w:t>
      </w:r>
      <w:r>
        <w:rPr>
          <w:spacing w:val="29"/>
        </w:rPr>
        <w:t> </w:t>
      </w:r>
      <w:r>
        <w:rPr/>
        <w:t>inclusief</w:t>
      </w:r>
      <w:r>
        <w:rPr>
          <w:spacing w:val="29"/>
        </w:rPr>
        <w:t> </w:t>
      </w:r>
      <w:r>
        <w:rPr/>
        <w:t>busvervoer:</w:t>
      </w:r>
      <w:r>
        <w:rPr>
          <w:spacing w:val="29"/>
        </w:rPr>
        <w:t> </w:t>
      </w:r>
      <w:r>
        <w:rPr/>
        <w:t>€</w:t>
      </w:r>
      <w:r>
        <w:rPr>
          <w:spacing w:val="29"/>
        </w:rPr>
        <w:t> </w:t>
      </w:r>
      <w:r>
        <w:rPr/>
        <w:t>65</w:t>
      </w:r>
    </w:p>
    <w:p>
      <w:pPr>
        <w:pStyle w:val="BodyText"/>
        <w:spacing w:before="15"/>
      </w:pPr>
    </w:p>
    <w:p>
      <w:pPr>
        <w:pStyle w:val="Heading2"/>
      </w:pPr>
      <w:r>
        <w:rPr>
          <w:color w:val="166B78"/>
          <w:w w:val="85"/>
        </w:rPr>
        <w:t>MEER</w:t>
      </w:r>
      <w:r>
        <w:rPr>
          <w:color w:val="166B78"/>
          <w:spacing w:val="-4"/>
        </w:rPr>
        <w:t> </w:t>
      </w:r>
      <w:r>
        <w:rPr>
          <w:color w:val="166B78"/>
          <w:w w:val="85"/>
        </w:rPr>
        <w:t>INFO</w:t>
      </w:r>
      <w:r>
        <w:rPr>
          <w:color w:val="166B78"/>
          <w:spacing w:val="-3"/>
        </w:rPr>
        <w:t> </w:t>
      </w:r>
      <w:r>
        <w:rPr>
          <w:color w:val="166B78"/>
          <w:w w:val="85"/>
        </w:rPr>
        <w:t>EN</w:t>
      </w:r>
      <w:r>
        <w:rPr>
          <w:color w:val="166B78"/>
          <w:spacing w:val="-3"/>
        </w:rPr>
        <w:t> </w:t>
      </w:r>
      <w:r>
        <w:rPr>
          <w:color w:val="166B78"/>
          <w:spacing w:val="-2"/>
          <w:w w:val="85"/>
        </w:rPr>
        <w:t>INSCHRIJVINGEN</w:t>
      </w:r>
    </w:p>
    <w:p>
      <w:pPr>
        <w:pStyle w:val="BodyText"/>
        <w:spacing w:before="7"/>
        <w:ind w:left="95"/>
        <w:jc w:val="both"/>
      </w:pPr>
      <w:r>
        <w:rPr/>
        <w:t>Via</w:t>
      </w:r>
      <w:r>
        <w:rPr>
          <w:spacing w:val="-9"/>
        </w:rPr>
        <w:t> </w:t>
      </w:r>
      <w:r>
        <w:rPr/>
        <w:t>het</w:t>
      </w:r>
      <w:r>
        <w:rPr>
          <w:spacing w:val="-8"/>
        </w:rPr>
        <w:t> </w:t>
      </w:r>
      <w:r>
        <w:rPr>
          <w:spacing w:val="-2"/>
        </w:rPr>
        <w:t>clubbestuur</w:t>
      </w:r>
    </w:p>
    <w:p>
      <w:pPr>
        <w:pStyle w:val="BodyText"/>
        <w:spacing w:before="210"/>
      </w:pPr>
    </w:p>
    <w:p>
      <w:pPr>
        <w:pStyle w:val="Heading1"/>
      </w:pPr>
      <w:r>
        <w:rPr>
          <w:color w:val="004AAC"/>
          <w:w w:val="90"/>
        </w:rPr>
        <w:t>Uniek</w:t>
      </w:r>
      <w:r>
        <w:rPr>
          <w:color w:val="004AAC"/>
          <w:spacing w:val="-8"/>
        </w:rPr>
        <w:t> </w:t>
      </w:r>
      <w:r>
        <w:rPr>
          <w:color w:val="004AAC"/>
          <w:w w:val="90"/>
        </w:rPr>
        <w:t>event</w:t>
      </w:r>
      <w:r>
        <w:rPr>
          <w:color w:val="004AAC"/>
          <w:spacing w:val="-7"/>
        </w:rPr>
        <w:t> </w:t>
      </w:r>
      <w:r>
        <w:rPr>
          <w:color w:val="004AAC"/>
          <w:w w:val="90"/>
        </w:rPr>
        <w:t>-</w:t>
      </w:r>
      <w:r>
        <w:rPr>
          <w:color w:val="004AAC"/>
          <w:spacing w:val="-8"/>
        </w:rPr>
        <w:t> </w:t>
      </w:r>
      <w:r>
        <w:rPr>
          <w:color w:val="004AAC"/>
          <w:w w:val="90"/>
        </w:rPr>
        <w:t>50</w:t>
      </w:r>
      <w:r>
        <w:rPr>
          <w:color w:val="004AAC"/>
          <w:spacing w:val="-7"/>
        </w:rPr>
        <w:t> </w:t>
      </w:r>
      <w:r>
        <w:rPr>
          <w:color w:val="004AAC"/>
          <w:spacing w:val="-4"/>
          <w:w w:val="90"/>
        </w:rPr>
        <w:t>jaar!</w:t>
      </w:r>
    </w:p>
    <w:p>
      <w:pPr>
        <w:pStyle w:val="BodyText"/>
        <w:spacing w:line="247" w:lineRule="auto" w:before="283"/>
        <w:ind w:left="91" w:right="6"/>
        <w:jc w:val="both"/>
      </w:pPr>
      <w:r>
        <w:rPr/>
        <w:t>Dit event ter ere van de betreurde atleet Ivo Van Damme is ondertussen een gevestigde waarde in de </w:t>
      </w:r>
      <w:r>
        <w:rPr>
          <w:color w:val="004AAC"/>
        </w:rPr>
        <w:t>internationale atletiekwereld</w:t>
      </w:r>
      <w:r>
        <w:rPr/>
        <w:t>.</w:t>
      </w:r>
    </w:p>
    <w:p>
      <w:pPr>
        <w:pStyle w:val="BodyText"/>
        <w:spacing w:line="247" w:lineRule="auto"/>
        <w:ind w:left="91" w:right="6"/>
        <w:jc w:val="both"/>
      </w:pPr>
      <w:r>
        <w:rPr/>
        <w:t>Naast haar verjaardag vormt de Allianz Memorial Van Damme in 2026 ook </w:t>
      </w:r>
      <w:r>
        <w:rPr>
          <w:color w:val="004AAC"/>
        </w:rPr>
        <w:t>de finale van de prestigieuze Wanda Dimaonds League.</w:t>
      </w:r>
    </w:p>
    <w:p>
      <w:pPr>
        <w:pStyle w:val="Heading3"/>
        <w:spacing w:line="247" w:lineRule="auto"/>
        <w:ind w:right="6"/>
      </w:pPr>
      <w:r>
        <w:rPr/>
        <w:t>Neos-sportliefhebbers, fans van spanning, </w:t>
      </w:r>
      <w:r>
        <w:rPr>
          <w:spacing w:val="-4"/>
        </w:rPr>
        <w:t>groots</w:t>
      </w:r>
      <w:r>
        <w:rPr>
          <w:spacing w:val="-9"/>
        </w:rPr>
        <w:t> </w:t>
      </w:r>
      <w:r>
        <w:rPr>
          <w:spacing w:val="-4"/>
        </w:rPr>
        <w:t>spektakel,</w:t>
      </w:r>
      <w:r>
        <w:rPr>
          <w:spacing w:val="-9"/>
        </w:rPr>
        <w:t> </w:t>
      </w:r>
      <w:r>
        <w:rPr>
          <w:spacing w:val="-4"/>
        </w:rPr>
        <w:t>records</w:t>
      </w:r>
      <w:r>
        <w:rPr>
          <w:spacing w:val="-9"/>
        </w:rPr>
        <w:t> </w:t>
      </w:r>
      <w:r>
        <w:rPr>
          <w:spacing w:val="-4"/>
        </w:rPr>
        <w:t>en</w:t>
      </w:r>
      <w:r>
        <w:rPr>
          <w:spacing w:val="-9"/>
        </w:rPr>
        <w:t> </w:t>
      </w:r>
      <w:r>
        <w:rPr>
          <w:spacing w:val="-4"/>
        </w:rPr>
        <w:t>geweldige</w:t>
      </w:r>
      <w:r>
        <w:rPr>
          <w:spacing w:val="-9"/>
        </w:rPr>
        <w:t> </w:t>
      </w:r>
      <w:r>
        <w:rPr>
          <w:spacing w:val="-4"/>
        </w:rPr>
        <w:t>sfeer: </w:t>
      </w:r>
      <w:r>
        <w:rPr>
          <w:w w:val="90"/>
        </w:rPr>
        <w:t>jullie worden deze editie verwend!</w:t>
      </w:r>
    </w:p>
    <w:p>
      <w:pPr>
        <w:pStyle w:val="BodyText"/>
        <w:rPr>
          <w:b/>
        </w:rPr>
      </w:pPr>
    </w:p>
    <w:p>
      <w:pPr>
        <w:pStyle w:val="BodyText"/>
        <w:spacing w:line="247" w:lineRule="auto"/>
        <w:ind w:left="91" w:right="6"/>
        <w:jc w:val="both"/>
      </w:pPr>
      <w:r>
        <w:rPr/>
        <w:t>In de schaudw van het Atomium ben je getuige van uitzonderlijke sportprestaties én specta- culaire animaties tjokvol showgehalte die het stadion onderdompelen in een unieke sfeer.</w:t>
      </w:r>
    </w:p>
    <w:p>
      <w:pPr>
        <w:pStyle w:val="BodyText"/>
        <w:spacing w:line="274" w:lineRule="exact"/>
        <w:ind w:left="91"/>
        <w:jc w:val="both"/>
      </w:pPr>
      <w:r>
        <w:rPr/>
        <w:t>Met</w:t>
      </w:r>
      <w:r>
        <w:rPr>
          <w:spacing w:val="-6"/>
        </w:rPr>
        <w:t> </w:t>
      </w:r>
      <w:r>
        <w:rPr/>
        <w:t>een</w:t>
      </w:r>
      <w:r>
        <w:rPr>
          <w:spacing w:val="-5"/>
        </w:rPr>
        <w:t> </w:t>
      </w:r>
      <w:r>
        <w:rPr/>
        <w:t>optreden</w:t>
      </w:r>
      <w:r>
        <w:rPr>
          <w:spacing w:val="-6"/>
        </w:rPr>
        <w:t> </w:t>
      </w:r>
      <w:r>
        <w:rPr>
          <w:spacing w:val="-5"/>
        </w:rPr>
        <w:t>van</w:t>
      </w:r>
    </w:p>
    <w:p>
      <w:pPr>
        <w:pStyle w:val="Heading3"/>
        <w:spacing w:before="8"/>
      </w:pPr>
      <w:r>
        <w:rPr>
          <w:w w:val="90"/>
        </w:rPr>
        <w:t>Helmut</w:t>
      </w:r>
      <w:r>
        <w:rPr>
          <w:spacing w:val="-6"/>
        </w:rPr>
        <w:t> </w:t>
      </w:r>
      <w:r>
        <w:rPr>
          <w:w w:val="90"/>
        </w:rPr>
        <w:t>Lotti</w:t>
      </w:r>
      <w:r>
        <w:rPr>
          <w:spacing w:val="-6"/>
        </w:rPr>
        <w:t> </w:t>
      </w:r>
      <w:r>
        <w:rPr>
          <w:w w:val="90"/>
        </w:rPr>
        <w:t>als</w:t>
      </w:r>
      <w:r>
        <w:rPr>
          <w:spacing w:val="-5"/>
        </w:rPr>
        <w:t> </w:t>
      </w:r>
      <w:r>
        <w:rPr>
          <w:w w:val="90"/>
        </w:rPr>
        <w:t>kers</w:t>
      </w:r>
      <w:r>
        <w:rPr>
          <w:spacing w:val="-6"/>
        </w:rPr>
        <w:t> </w:t>
      </w:r>
      <w:r>
        <w:rPr>
          <w:w w:val="90"/>
        </w:rPr>
        <w:t>op</w:t>
      </w:r>
      <w:r>
        <w:rPr>
          <w:spacing w:val="-6"/>
        </w:rPr>
        <w:t> </w:t>
      </w:r>
      <w:r>
        <w:rPr>
          <w:w w:val="90"/>
        </w:rPr>
        <w:t>de</w:t>
      </w:r>
      <w:r>
        <w:rPr>
          <w:spacing w:val="-5"/>
        </w:rPr>
        <w:t> </w:t>
      </w:r>
      <w:r>
        <w:rPr>
          <w:spacing w:val="-2"/>
          <w:w w:val="90"/>
        </w:rPr>
        <w:t>taart.</w:t>
      </w:r>
    </w:p>
    <w:p>
      <w:pPr>
        <w:pStyle w:val="BodyText"/>
        <w:spacing w:before="15"/>
        <w:rPr>
          <w:b/>
        </w:rPr>
      </w:pPr>
    </w:p>
    <w:p>
      <w:pPr>
        <w:spacing w:before="0"/>
        <w:ind w:left="91" w:right="0" w:firstLine="0"/>
        <w:jc w:val="both"/>
        <w:rPr>
          <w:b/>
          <w:sz w:val="23"/>
        </w:rPr>
      </w:pPr>
      <w:r>
        <w:rPr>
          <w:b/>
          <w:color w:val="004AAC"/>
          <w:w w:val="85"/>
          <w:sz w:val="23"/>
        </w:rPr>
        <w:t>Kom</w:t>
      </w:r>
      <w:r>
        <w:rPr>
          <w:b/>
          <w:color w:val="004AAC"/>
          <w:spacing w:val="38"/>
          <w:sz w:val="23"/>
        </w:rPr>
        <w:t> </w:t>
      </w:r>
      <w:r>
        <w:rPr>
          <w:b/>
          <w:color w:val="004AAC"/>
          <w:w w:val="85"/>
          <w:sz w:val="23"/>
        </w:rPr>
        <w:t>met</w:t>
      </w:r>
      <w:r>
        <w:rPr>
          <w:b/>
          <w:color w:val="004AAC"/>
          <w:spacing w:val="38"/>
          <w:sz w:val="23"/>
        </w:rPr>
        <w:t> </w:t>
      </w:r>
      <w:r>
        <w:rPr>
          <w:b/>
          <w:color w:val="004AAC"/>
          <w:w w:val="85"/>
          <w:sz w:val="23"/>
        </w:rPr>
        <w:t>Neos</w:t>
      </w:r>
      <w:r>
        <w:rPr>
          <w:b/>
          <w:color w:val="004AAC"/>
          <w:spacing w:val="39"/>
          <w:sz w:val="23"/>
        </w:rPr>
        <w:t> </w:t>
      </w:r>
      <w:r>
        <w:rPr>
          <w:b/>
          <w:color w:val="004AAC"/>
          <w:w w:val="85"/>
          <w:sz w:val="23"/>
        </w:rPr>
        <w:t>deze</w:t>
      </w:r>
      <w:r>
        <w:rPr>
          <w:b/>
          <w:color w:val="004AAC"/>
          <w:spacing w:val="38"/>
          <w:sz w:val="23"/>
        </w:rPr>
        <w:t> </w:t>
      </w:r>
      <w:r>
        <w:rPr>
          <w:b/>
          <w:color w:val="004AAC"/>
          <w:w w:val="85"/>
          <w:sz w:val="23"/>
        </w:rPr>
        <w:t>jubileumeditie</w:t>
      </w:r>
      <w:r>
        <w:rPr>
          <w:b/>
          <w:color w:val="004AAC"/>
          <w:spacing w:val="38"/>
          <w:sz w:val="23"/>
        </w:rPr>
        <w:t> </w:t>
      </w:r>
      <w:r>
        <w:rPr>
          <w:b/>
          <w:color w:val="004AAC"/>
          <w:spacing w:val="-2"/>
          <w:w w:val="85"/>
          <w:sz w:val="23"/>
        </w:rPr>
        <w:t>vieren!</w:t>
      </w:r>
    </w:p>
    <w:sectPr>
      <w:type w:val="continuous"/>
      <w:pgSz w:w="16850" w:h="11910" w:orient="landscape"/>
      <w:pgMar w:top="1340" w:bottom="280" w:left="425" w:right="283"/>
      <w:cols w:num="2" w:equalWidth="0">
        <w:col w:w="5302" w:space="5642"/>
        <w:col w:w="519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ahoma">
    <w:altName w:val="Tahoma"/>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nl-NL" w:eastAsia="en-US" w:bidi="ar-SA"/>
    </w:rPr>
  </w:style>
  <w:style w:styleId="BodyText" w:type="paragraph">
    <w:name w:val="Body Text"/>
    <w:basedOn w:val="Normal"/>
    <w:uiPriority w:val="1"/>
    <w:qFormat/>
    <w:pPr/>
    <w:rPr>
      <w:rFonts w:ascii="Tahoma" w:hAnsi="Tahoma" w:eastAsia="Tahoma" w:cs="Tahoma"/>
      <w:sz w:val="23"/>
      <w:szCs w:val="23"/>
      <w:lang w:val="nl-NL" w:eastAsia="en-US" w:bidi="ar-SA"/>
    </w:rPr>
  </w:style>
  <w:style w:styleId="Heading1" w:type="paragraph">
    <w:name w:val="Heading 1"/>
    <w:basedOn w:val="Normal"/>
    <w:uiPriority w:val="1"/>
    <w:qFormat/>
    <w:pPr>
      <w:ind w:left="91"/>
      <w:outlineLvl w:val="1"/>
    </w:pPr>
    <w:rPr>
      <w:rFonts w:ascii="Tahoma" w:hAnsi="Tahoma" w:eastAsia="Tahoma" w:cs="Tahoma"/>
      <w:b/>
      <w:bCs/>
      <w:sz w:val="42"/>
      <w:szCs w:val="42"/>
      <w:lang w:val="nl-NL" w:eastAsia="en-US" w:bidi="ar-SA"/>
    </w:rPr>
  </w:style>
  <w:style w:styleId="Heading2" w:type="paragraph">
    <w:name w:val="Heading 2"/>
    <w:basedOn w:val="Normal"/>
    <w:uiPriority w:val="1"/>
    <w:qFormat/>
    <w:pPr>
      <w:ind w:left="95"/>
      <w:outlineLvl w:val="2"/>
    </w:pPr>
    <w:rPr>
      <w:rFonts w:ascii="Tahoma" w:hAnsi="Tahoma" w:eastAsia="Tahoma" w:cs="Tahoma"/>
      <w:b/>
      <w:bCs/>
      <w:sz w:val="23"/>
      <w:szCs w:val="23"/>
      <w:lang w:val="nl-NL" w:eastAsia="en-US" w:bidi="ar-SA"/>
    </w:rPr>
  </w:style>
  <w:style w:styleId="Heading3" w:type="paragraph">
    <w:name w:val="Heading 3"/>
    <w:basedOn w:val="Normal"/>
    <w:uiPriority w:val="1"/>
    <w:qFormat/>
    <w:pPr>
      <w:ind w:left="91"/>
      <w:jc w:val="both"/>
      <w:outlineLvl w:val="3"/>
    </w:pPr>
    <w:rPr>
      <w:rFonts w:ascii="Tahoma" w:hAnsi="Tahoma" w:eastAsia="Tahoma" w:cs="Tahoma"/>
      <w:b/>
      <w:bCs/>
      <w:sz w:val="23"/>
      <w:szCs w:val="23"/>
      <w:lang w:val="nl-NL" w:eastAsia="en-US" w:bidi="ar-SA"/>
    </w:rPr>
  </w:style>
  <w:style w:styleId="ListParagraph" w:type="paragraph">
    <w:name w:val="List Paragraph"/>
    <w:basedOn w:val="Normal"/>
    <w:uiPriority w:val="1"/>
    <w:qFormat/>
    <w:pPr/>
    <w:rPr>
      <w:lang w:val="nl-NL" w:eastAsia="en-US" w:bidi="ar-SA"/>
    </w:rPr>
  </w:style>
  <w:style w:styleId="TableParagraph" w:type="paragraph">
    <w:name w:val="Table Paragraph"/>
    <w:basedOn w:val="Normal"/>
    <w:uiPriority w:val="1"/>
    <w:qFormat/>
    <w:pPr/>
    <w:rPr>
      <w:lang w:val="nl-NL"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Neos vzw</dc:creator>
  <cp:keywords>DAHDFvh7cmU,BACxk1XhMpg,0</cp:keywords>
  <dc:title>Memorial Van Damme 2026: flyer algemeen</dc:title>
  <dcterms:created xsi:type="dcterms:W3CDTF">2026-03-05T15:21:21Z</dcterms:created>
  <dcterms:modified xsi:type="dcterms:W3CDTF">2026-03-05T15:21:21Z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2026-03-05T00:00:00Z</vt:filetime>
  </property>
  <property fmtid="{D5CDD505-2E9C-101B-9397-08002B2CF9AE}" pid="3" name="Creator">
    <vt:lpwstr>Canva</vt:lpwstr>
  </property>
  <property fmtid="{D5CDD505-2E9C-101B-9397-08002B2CF9AE}" pid="4" name="LastSaved">
    <vt:filetime>2026-03-05T00:00:00Z</vt:filetime>
  </property>
  <property fmtid="{D5CDD505-2E9C-101B-9397-08002B2CF9AE}" pid="5" name="Producer">
    <vt:lpwstr>Canva</vt:lpwstr>
  </property>
</Properties>
</file>